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71B62" w14:textId="77777777" w:rsidR="00CD5202" w:rsidRPr="005E59A8" w:rsidRDefault="0018120B" w:rsidP="005E59A8">
      <w:pPr>
        <w:pStyle w:val="Kop2"/>
        <w:rPr>
          <w:rStyle w:val="Intensievebenadrukking"/>
          <w:b/>
          <w:bCs/>
          <w:i w:val="0"/>
          <w:iCs w:val="0"/>
        </w:rPr>
      </w:pPr>
      <w:r w:rsidRPr="005E59A8">
        <w:rPr>
          <w:rStyle w:val="Intensievebenadrukking"/>
          <w:b/>
          <w:bCs/>
          <w:i w:val="0"/>
          <w:iCs w:val="0"/>
        </w:rPr>
        <w:t>Plaatselijk beleid ‘Veilige gemeente’ Protestantse kerk Deil &amp; Enspijk</w:t>
      </w:r>
      <w:r w:rsidRPr="005E59A8">
        <w:rPr>
          <w:rStyle w:val="Intensievebenadrukking"/>
          <w:b/>
          <w:bCs/>
          <w:i w:val="0"/>
          <w:iCs w:val="0"/>
        </w:rPr>
        <w:br/>
        <w:t>Vastgesteld in de kerke</w:t>
      </w:r>
      <w:r w:rsidR="008D15F3">
        <w:rPr>
          <w:rStyle w:val="Intensievebenadrukking"/>
          <w:b/>
          <w:bCs/>
          <w:i w:val="0"/>
          <w:iCs w:val="0"/>
        </w:rPr>
        <w:t xml:space="preserve">nraadsvergadering van </w:t>
      </w:r>
      <w:r w:rsidR="007E6A63">
        <w:rPr>
          <w:rStyle w:val="Intensievebenadrukking"/>
          <w:b/>
          <w:bCs/>
          <w:i w:val="0"/>
          <w:iCs w:val="0"/>
        </w:rPr>
        <w:t>3 december</w:t>
      </w:r>
      <w:r w:rsidRPr="005E59A8">
        <w:rPr>
          <w:rStyle w:val="Intensievebenadrukking"/>
          <w:b/>
          <w:bCs/>
          <w:i w:val="0"/>
          <w:iCs w:val="0"/>
        </w:rPr>
        <w:t xml:space="preserve"> 2020</w:t>
      </w:r>
    </w:p>
    <w:p w14:paraId="1CF23B5F" w14:textId="77777777" w:rsidR="0018120B" w:rsidRDefault="0018120B">
      <w:pPr>
        <w:pBdr>
          <w:bottom w:val="single" w:sz="12" w:space="1" w:color="auto"/>
        </w:pBdr>
      </w:pPr>
    </w:p>
    <w:p w14:paraId="13DC6AE7" w14:textId="77777777" w:rsidR="0018120B" w:rsidRDefault="0018120B" w:rsidP="005E59A8">
      <w:pPr>
        <w:pStyle w:val="Ondertitel"/>
      </w:pPr>
      <w:r>
        <w:t>Een veilige plaats voor iedereen</w:t>
      </w:r>
    </w:p>
    <w:p w14:paraId="09FDED06" w14:textId="77777777" w:rsidR="0018120B" w:rsidRDefault="0018120B">
      <w:r>
        <w:t>Het lijkt zo vanzelfsprekend. In een gemeente van de Protestantse Kerk voel je je veilig. Gemeenteleden behandelen elkaar met respect. Mensen met speciale taken en opdrachten maken geen gebruik van de machtsongelijkheid. Kinderen en jongeren kunnen ongestoord meedoen. Helaas gaat dat niet altijd en overal op. Ongewenste intimiteiten en situaties van misbruik kunnen ook in onze kerk voorkomen. De gemeente moet een vei</w:t>
      </w:r>
      <w:r w:rsidR="005E59A8">
        <w:t>lige plaats zijn voor iedereen en daar willen we met elkaar aan werken.</w:t>
      </w:r>
      <w:r w:rsidR="005E59A8">
        <w:br/>
      </w:r>
      <w:r w:rsidR="000C4046">
        <w:t>Dat betekent</w:t>
      </w:r>
      <w:r w:rsidR="000C4046">
        <w:br/>
        <w:t xml:space="preserve">     -</w:t>
      </w:r>
      <w:r>
        <w:t xml:space="preserve"> dat wij niet denken dat het in onz</w:t>
      </w:r>
      <w:r w:rsidR="000C4046">
        <w:t>e gemeente niet voorkomt,</w:t>
      </w:r>
      <w:r w:rsidR="000C4046">
        <w:br/>
        <w:t xml:space="preserve">     -</w:t>
      </w:r>
      <w:r>
        <w:t xml:space="preserve"> dat wij dit thema gemeente-bree</w:t>
      </w:r>
      <w:r w:rsidR="000C4046">
        <w:t>d agenderen en bespreken,</w:t>
      </w:r>
      <w:r w:rsidR="000C4046">
        <w:br/>
        <w:t xml:space="preserve">     - </w:t>
      </w:r>
      <w:r>
        <w:t>dat wij investeren in zorg voor elkaar</w:t>
      </w:r>
      <w:r w:rsidR="000C4046">
        <w:t>.</w:t>
      </w:r>
      <w:r>
        <w:br/>
        <w:t>Deze stappen vormen de basis waarop een veilige gemeente gebouwd kan worden. God geeft ons onvoorwaardelijke liefde. Wij mogen ons veilig voelen bij Hem en het is onze opdracht om die veiligheid te borgen en door te geven aan anderen.</w:t>
      </w:r>
    </w:p>
    <w:p w14:paraId="6D7AAF22" w14:textId="77777777" w:rsidR="004A0373" w:rsidRPr="00C966C8" w:rsidRDefault="004A0373">
      <w:pPr>
        <w:rPr>
          <w:rStyle w:val="Zwaar"/>
        </w:rPr>
      </w:pPr>
      <w:r w:rsidRPr="00C966C8">
        <w:rPr>
          <w:rStyle w:val="Zwaar"/>
        </w:rPr>
        <w:t>Bewustwording</w:t>
      </w:r>
    </w:p>
    <w:p w14:paraId="169D8EC9" w14:textId="77777777" w:rsidR="00CD39FE" w:rsidRDefault="001B38CC">
      <w:r>
        <w:t xml:space="preserve">De Protestantse kerk van Deil &amp; Enspijk vindt het belangrijk voor allen een veilige omgeving te zijn. Dat veilig voelen niet vanzelfsprekend is, </w:t>
      </w:r>
      <w:r w:rsidR="004A0373">
        <w:t xml:space="preserve">ook in een kerkelijke gemeente, </w:t>
      </w:r>
      <w:r>
        <w:t xml:space="preserve">daar zijn we ons bewust van. </w:t>
      </w:r>
      <w:r w:rsidR="00934153">
        <w:t>Bewustwording binnen de gemeente is de basis van deze beleidsnotitie. Zodoende willen we aandacht geven aan bewustwording en een regeling instellen voor wanneer desondanks onveiligheid wordt ervaren.</w:t>
      </w:r>
      <w:r w:rsidR="00611B4E">
        <w:t xml:space="preserve"> </w:t>
      </w:r>
      <w:r w:rsidR="00611B4E">
        <w:br/>
      </w:r>
      <w:r w:rsidR="00CD39FE">
        <w:t>W</w:t>
      </w:r>
      <w:r w:rsidR="00934153">
        <w:t xml:space="preserve">e </w:t>
      </w:r>
      <w:r w:rsidR="00CD39FE">
        <w:t xml:space="preserve">zullen </w:t>
      </w:r>
      <w:r w:rsidR="00934153">
        <w:t xml:space="preserve">het onderwerp </w:t>
      </w:r>
      <w:r w:rsidR="00CD39FE">
        <w:t xml:space="preserve">‘veilige gemeente’ </w:t>
      </w:r>
      <w:r w:rsidR="00934153">
        <w:t>bespr</w:t>
      </w:r>
      <w:r w:rsidR="00CD39FE">
        <w:t xml:space="preserve">eekbaar maken en houden door het onderwerp </w:t>
      </w:r>
      <w:r w:rsidR="00611B4E">
        <w:t>bij de kerkenraad, het pastoraal</w:t>
      </w:r>
      <w:r w:rsidR="00CD39FE">
        <w:t xml:space="preserve"> bezoekteam en alle commissies en clubs die te maken hebben met kinderen en jongeren, iedere twee jaar te agenderen.</w:t>
      </w:r>
    </w:p>
    <w:p w14:paraId="357B69FF" w14:textId="77777777" w:rsidR="00611B4E" w:rsidRPr="00C966C8" w:rsidRDefault="00611B4E">
      <w:pPr>
        <w:rPr>
          <w:rStyle w:val="Zwaar"/>
        </w:rPr>
      </w:pPr>
      <w:r w:rsidRPr="00C966C8">
        <w:rPr>
          <w:rStyle w:val="Zwaar"/>
        </w:rPr>
        <w:t>Preventie</w:t>
      </w:r>
    </w:p>
    <w:p w14:paraId="5A9E1F39" w14:textId="77777777" w:rsidR="00611B4E" w:rsidRDefault="00DD4B56">
      <w:r>
        <w:t xml:space="preserve">- </w:t>
      </w:r>
      <w:r w:rsidR="00611B4E">
        <w:t xml:space="preserve">We stellen een vertrouwenspersoon aan die zichtbaar is voor gemeenteleden, laagdrempelig te benaderen is en functioneert als ambassadeur voor veilige gemeente. Het profiel en de </w:t>
      </w:r>
      <w:r>
        <w:t>taakomschrijving is door de ker</w:t>
      </w:r>
      <w:r w:rsidR="007E6A63">
        <w:t>kenraad vastgesteld. (Bijlage 1)</w:t>
      </w:r>
      <w:r w:rsidR="00611B4E">
        <w:t xml:space="preserve"> </w:t>
      </w:r>
    </w:p>
    <w:p w14:paraId="7F20A166" w14:textId="77777777" w:rsidR="00955889" w:rsidRPr="00E621D3" w:rsidRDefault="00955889">
      <w:r w:rsidRPr="00E621D3">
        <w:t>- Voordat een vrijwilliger een taak op zich neemt, voeren we een kennismakingsgesprek. Dat doen we ook als we die vrijwilliger al kennen. In dat gesprek bespreken we wat we van elkaar verwachten. We vragen waarom de vrijwilliger deze taak wil doen en welke ervaring hij of zij al heeft. De gedragscode wordt besproken en afhankelijk van de werkzaamheden wordt een VOG aangevraagd.</w:t>
      </w:r>
    </w:p>
    <w:p w14:paraId="21DCC223" w14:textId="77777777" w:rsidR="00CD39FE" w:rsidRDefault="00DD4B56">
      <w:r>
        <w:t xml:space="preserve">- </w:t>
      </w:r>
      <w:r w:rsidR="00CD39FE">
        <w:t>We hanteren een gedragscode die vrijwilligers en beroepskrachten in</w:t>
      </w:r>
      <w:r w:rsidR="00611B4E">
        <w:t xml:space="preserve"> de kerkenraad, in het pastoraal</w:t>
      </w:r>
      <w:r w:rsidR="00CD39FE">
        <w:t xml:space="preserve"> bezoekteam, en in alle commissies en clubs die te maken hebben met kinderen en jongeren moeten bespreken en ondertekenen. Het is belangrijk dat deze vrijwilligers en beroepskrachten binnen de gemeente in hun gedrag rekening houden met wat wenselijk en toelaatbaar is en dat zij zich bewust zijn van de kaders waarbinnen het jeugd- en pastoraal werk </w:t>
      </w:r>
      <w:r w:rsidR="00CD39FE">
        <w:lastRenderedPageBreak/>
        <w:t xml:space="preserve">moet plaatsvinden. In de gedragscode staat wat binnen de gemeente van vrijwilligers en beroepskrachten verwacht wordt. Het is een officieel document  dat door vrijwilligers en beroepskrachten bij de start van hun werk ondertekend wordt. </w:t>
      </w:r>
      <w:r w:rsidR="00E56910">
        <w:t>Bewaking en archivering gebeurt door de scriba</w:t>
      </w:r>
      <w:r w:rsidR="00611B4E">
        <w:t xml:space="preserve"> en een ouderling</w:t>
      </w:r>
      <w:r w:rsidR="00E56910">
        <w:t>.</w:t>
      </w:r>
      <w:r>
        <w:t xml:space="preserve"> (Bijlage 2)</w:t>
      </w:r>
    </w:p>
    <w:p w14:paraId="2D108AC3" w14:textId="77777777" w:rsidR="00934153" w:rsidRDefault="00DD4B56">
      <w:r>
        <w:t xml:space="preserve">- </w:t>
      </w:r>
      <w:r w:rsidR="00E56910">
        <w:t>We stellen een Verklaring Omtrent het Gedrag (VOG) verplicht voor alle vrijwilligers en ber</w:t>
      </w:r>
      <w:r w:rsidR="00611B4E">
        <w:t>oepskrachten in de kerkenraad, het pastoraal bezoekteam en alle commissies en clubs die te maken hebben met kinderen en jongeren.</w:t>
      </w:r>
      <w:r w:rsidR="006A02A7">
        <w:t xml:space="preserve"> </w:t>
      </w:r>
      <w:r w:rsidR="00C966C8">
        <w:t xml:space="preserve">De VOG wordt elke 4 jaar opnieuw aangevraagd. </w:t>
      </w:r>
      <w:r w:rsidR="00611B4E">
        <w:t>De scriba en een ouderling bewaken dit en zorgen voor de aanvragen en archivering van deze verklaringen.</w:t>
      </w:r>
      <w:r>
        <w:t xml:space="preserve"> </w:t>
      </w:r>
      <w:r w:rsidR="00934153">
        <w:br/>
      </w:r>
      <w:r>
        <w:br/>
      </w:r>
      <w:r w:rsidRPr="00C966C8">
        <w:rPr>
          <w:rStyle w:val="Zwaar"/>
        </w:rPr>
        <w:t>Interventie en nazorg</w:t>
      </w:r>
    </w:p>
    <w:p w14:paraId="6EA830B5" w14:textId="77777777" w:rsidR="00DD4B56" w:rsidRDefault="00DD4B56">
      <w:r>
        <w:t xml:space="preserve">We hanteren </w:t>
      </w:r>
      <w:r w:rsidR="00C966C8">
        <w:t>bij meldingen voor de vertrouwenspersoon het protocol (Bijlage 3) en de handleiding voor communicatie (Bijlage 4), die</w:t>
      </w:r>
      <w:r>
        <w:t xml:space="preserve"> beschikbaar </w:t>
      </w:r>
      <w:r w:rsidR="00C966C8">
        <w:t>zijn vanuit</w:t>
      </w:r>
      <w:r>
        <w:t xml:space="preserve"> de Protestantse Kerk Nederland. </w:t>
      </w:r>
    </w:p>
    <w:p w14:paraId="45616FBD" w14:textId="77777777" w:rsidR="00934153" w:rsidRDefault="00DD4B56">
      <w:r>
        <w:t>We nemen de taak op ons om</w:t>
      </w:r>
      <w:r>
        <w:br/>
        <w:t xml:space="preserve">- in preek en liturgie rekening te houden </w:t>
      </w:r>
      <w:r w:rsidR="000C4046">
        <w:t>met slachtoffers van machtsmisbruik of andere misstanden.</w:t>
      </w:r>
      <w:r w:rsidR="000C4046">
        <w:br/>
        <w:t>- nazorg en pastorale zorg te geven aan slachtoffers van grensoverschrijdend gedrag in de gemeente.</w:t>
      </w:r>
      <w:r w:rsidR="000C4046">
        <w:br/>
        <w:t>- nazorg en pastorale zorg te geven aan daders van grensoverschrijdend gedrag in de gemeente.</w:t>
      </w:r>
      <w:r w:rsidR="000C4046">
        <w:br/>
        <w:t>- zorg en pastorale zorg te geven aan slachtoffers en daders van incest, huiselijk geweld, vormen van</w:t>
      </w:r>
      <w:r w:rsidR="000C4046">
        <w:br/>
        <w:t xml:space="preserve">  machtsmisbruik en bedreigende situaties in het werk of elders, of van criminaliteit.</w:t>
      </w:r>
    </w:p>
    <w:p w14:paraId="4608735C" w14:textId="77777777" w:rsidR="000C4046" w:rsidRPr="00C966C8" w:rsidRDefault="000C4046">
      <w:pPr>
        <w:rPr>
          <w:rStyle w:val="Zwaar"/>
        </w:rPr>
      </w:pPr>
      <w:r w:rsidRPr="00C966C8">
        <w:rPr>
          <w:rStyle w:val="Zwaar"/>
        </w:rPr>
        <w:t>Communicatie</w:t>
      </w:r>
    </w:p>
    <w:p w14:paraId="4D3E781F" w14:textId="77777777" w:rsidR="000C4046" w:rsidRDefault="000C4046">
      <w:r>
        <w:t xml:space="preserve">De kerkenraad communiceert het beleid aan de gemeente middels de Nieuwsbrief. Op de website krijgt het een vaste plek met daarin de naam en contactgegevens van de vertrouwenspersoon. </w:t>
      </w:r>
      <w:r>
        <w:br/>
        <w:t>Er zal jaarl</w:t>
      </w:r>
      <w:r w:rsidR="00C966C8">
        <w:t xml:space="preserve">ijks een gesprek tussen de vertrouwenspersoon en </w:t>
      </w:r>
      <w:r>
        <w:t>een afv</w:t>
      </w:r>
      <w:r w:rsidR="00C966C8">
        <w:t>aardiging van</w:t>
      </w:r>
      <w:r>
        <w:t xml:space="preserve"> de kerkenraad plaatsvinden. Hiervan wordt verslag uitgebracht aan de kerkenraad.</w:t>
      </w:r>
      <w:r w:rsidR="00C966C8">
        <w:t xml:space="preserve"> </w:t>
      </w:r>
    </w:p>
    <w:p w14:paraId="70932615" w14:textId="77777777" w:rsidR="00955889" w:rsidRDefault="00955889"/>
    <w:p w14:paraId="5828F840" w14:textId="77777777" w:rsidR="000C4046" w:rsidRDefault="000C4046"/>
    <w:sectPr w:rsidR="000C40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0B"/>
    <w:rsid w:val="000C4046"/>
    <w:rsid w:val="000E61BE"/>
    <w:rsid w:val="000E7747"/>
    <w:rsid w:val="00161B44"/>
    <w:rsid w:val="0018120B"/>
    <w:rsid w:val="00182EA2"/>
    <w:rsid w:val="001B38CC"/>
    <w:rsid w:val="00257205"/>
    <w:rsid w:val="0026747F"/>
    <w:rsid w:val="0028665B"/>
    <w:rsid w:val="0029064A"/>
    <w:rsid w:val="002C0402"/>
    <w:rsid w:val="00345E2E"/>
    <w:rsid w:val="004A0373"/>
    <w:rsid w:val="004C1E55"/>
    <w:rsid w:val="00506737"/>
    <w:rsid w:val="00577F5A"/>
    <w:rsid w:val="005E59A8"/>
    <w:rsid w:val="00611B4E"/>
    <w:rsid w:val="00631FB5"/>
    <w:rsid w:val="006642A0"/>
    <w:rsid w:val="00684438"/>
    <w:rsid w:val="006A02A7"/>
    <w:rsid w:val="0071393A"/>
    <w:rsid w:val="00795462"/>
    <w:rsid w:val="007E6A63"/>
    <w:rsid w:val="008160A1"/>
    <w:rsid w:val="008D15F3"/>
    <w:rsid w:val="008F2BDA"/>
    <w:rsid w:val="00934153"/>
    <w:rsid w:val="00955889"/>
    <w:rsid w:val="009F740D"/>
    <w:rsid w:val="00A352F9"/>
    <w:rsid w:val="00AE3D48"/>
    <w:rsid w:val="00B07B90"/>
    <w:rsid w:val="00B94D62"/>
    <w:rsid w:val="00C966C8"/>
    <w:rsid w:val="00CD39FE"/>
    <w:rsid w:val="00D723AF"/>
    <w:rsid w:val="00DD4B56"/>
    <w:rsid w:val="00E56910"/>
    <w:rsid w:val="00E621D3"/>
    <w:rsid w:val="00F342FB"/>
    <w:rsid w:val="00F77A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6767"/>
  <w15:docId w15:val="{36D20636-0D0E-4FFD-BF6E-6752D347C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812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8120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8120B"/>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1B38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8120B"/>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18120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18120B"/>
    <w:rPr>
      <w:rFonts w:asciiTheme="majorHAnsi" w:eastAsiaTheme="majorEastAsia" w:hAnsiTheme="majorHAnsi" w:cstheme="majorBidi"/>
      <w:b/>
      <w:bCs/>
      <w:color w:val="4F81BD" w:themeColor="accent1"/>
    </w:rPr>
  </w:style>
  <w:style w:type="paragraph" w:styleId="Ondertitel">
    <w:name w:val="Subtitle"/>
    <w:basedOn w:val="Standaard"/>
    <w:next w:val="Standaard"/>
    <w:link w:val="OndertitelChar"/>
    <w:uiPriority w:val="11"/>
    <w:qFormat/>
    <w:rsid w:val="0018120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8120B"/>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1B38CC"/>
    <w:rPr>
      <w:b/>
      <w:bCs/>
    </w:rPr>
  </w:style>
  <w:style w:type="character" w:customStyle="1" w:styleId="Kop4Char">
    <w:name w:val="Kop 4 Char"/>
    <w:basedOn w:val="Standaardalinea-lettertype"/>
    <w:link w:val="Kop4"/>
    <w:uiPriority w:val="9"/>
    <w:rsid w:val="001B38CC"/>
    <w:rPr>
      <w:rFonts w:asciiTheme="majorHAnsi" w:eastAsiaTheme="majorEastAsia" w:hAnsiTheme="majorHAnsi" w:cstheme="majorBidi"/>
      <w:b/>
      <w:bCs/>
      <w:i/>
      <w:iCs/>
      <w:color w:val="4F81BD" w:themeColor="accent1"/>
    </w:rPr>
  </w:style>
  <w:style w:type="character" w:styleId="Intensievebenadrukking">
    <w:name w:val="Intense Emphasis"/>
    <w:basedOn w:val="Standaardalinea-lettertype"/>
    <w:uiPriority w:val="21"/>
    <w:qFormat/>
    <w:rsid w:val="001B38CC"/>
    <w:rPr>
      <w:b/>
      <w:bCs/>
      <w:i/>
      <w:iCs/>
      <w:color w:val="4F81BD" w:themeColor="accent1"/>
    </w:rPr>
  </w:style>
  <w:style w:type="paragraph" w:styleId="Lijstalinea">
    <w:name w:val="List Paragraph"/>
    <w:basedOn w:val="Standaard"/>
    <w:uiPriority w:val="34"/>
    <w:qFormat/>
    <w:rsid w:val="000C4046"/>
    <w:pPr>
      <w:ind w:left="720"/>
      <w:contextualSpacing/>
    </w:pPr>
  </w:style>
  <w:style w:type="character" w:styleId="Subtielebenadrukking">
    <w:name w:val="Subtle Emphasis"/>
    <w:basedOn w:val="Standaardalinea-lettertype"/>
    <w:uiPriority w:val="19"/>
    <w:qFormat/>
    <w:rsid w:val="00C966C8"/>
    <w:rPr>
      <w:i/>
      <w:iCs/>
      <w:color w:val="808080" w:themeColor="text1" w:themeTint="7F"/>
    </w:rPr>
  </w:style>
  <w:style w:type="character" w:styleId="Nadruk">
    <w:name w:val="Emphasis"/>
    <w:basedOn w:val="Standaardalinea-lettertype"/>
    <w:uiPriority w:val="20"/>
    <w:qFormat/>
    <w:rsid w:val="00C966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18BCE-4EAB-4ADF-B30A-B574325C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3897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Angela Koorevaar</cp:lastModifiedBy>
  <cp:revision>2</cp:revision>
  <dcterms:created xsi:type="dcterms:W3CDTF">2021-04-15T18:53:00Z</dcterms:created>
  <dcterms:modified xsi:type="dcterms:W3CDTF">2021-04-15T18:53:00Z</dcterms:modified>
</cp:coreProperties>
</file>